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yle1"/>
        <w:tblpPr w:leftFromText="180" w:rightFromText="180" w:horzAnchor="margin" w:tblpY="-952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233E07" w:rsidRPr="00147A4B" w:rsidTr="003B30F5">
        <w:tc>
          <w:tcPr>
            <w:tcW w:w="2235" w:type="dxa"/>
            <w:tcBorders>
              <w:bottom w:val="single" w:sz="4" w:space="0" w:color="auto"/>
            </w:tcBorders>
          </w:tcPr>
          <w:p w:rsidR="00233E07" w:rsidRPr="00147A4B" w:rsidRDefault="00233E07" w:rsidP="003B30F5">
            <w:pPr>
              <w:jc w:val="center"/>
            </w:pPr>
            <w:r w:rsidRPr="00147A4B">
              <w:rPr>
                <w:noProof/>
                <w:lang w:eastAsia="lt-LT"/>
              </w:rPr>
              <w:drawing>
                <wp:inline distT="0" distB="0" distL="0" distR="0" wp14:anchorId="7A858E40" wp14:editId="70AF206A">
                  <wp:extent cx="1028700" cy="1028700"/>
                  <wp:effectExtent l="0" t="0" r="0" b="0"/>
                  <wp:docPr id="4" name="Picture 4" descr="C:\Users\Jurgita Sarnickiene\AppData\Local\Microsoft\Windows\Temporary Internet Files\Content.Word\LKClogo_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urgita Sarnickiene\AppData\Local\Microsoft\Windows\Temporary Internet Files\Content.Word\LKClogo_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233E07" w:rsidRPr="00147A4B" w:rsidRDefault="00233E07" w:rsidP="003B30F5"/>
          <w:p w:rsidR="00233E07" w:rsidRPr="00147A4B" w:rsidRDefault="00233E07" w:rsidP="003B30F5"/>
          <w:p w:rsidR="00233E07" w:rsidRPr="00147A4B" w:rsidRDefault="00233E07" w:rsidP="003B30F5"/>
          <w:p w:rsidR="00233E07" w:rsidRPr="00147A4B" w:rsidRDefault="00233E07" w:rsidP="003B3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A4B">
              <w:rPr>
                <w:rFonts w:ascii="Times New Roman" w:hAnsi="Times New Roman" w:cs="Times New Roman"/>
                <w:b/>
                <w:sz w:val="24"/>
                <w:szCs w:val="24"/>
              </w:rPr>
              <w:t>INFORMACIJA  ŽINIASKLAIDAI  IR  VISUOMENEI</w:t>
            </w:r>
          </w:p>
        </w:tc>
      </w:tr>
    </w:tbl>
    <w:p w:rsidR="00233E07" w:rsidRPr="00147A4B" w:rsidRDefault="00233E07" w:rsidP="00233E07">
      <w:pPr>
        <w:pStyle w:val="NoSpacing"/>
        <w:jc w:val="center"/>
        <w:rPr>
          <w:rFonts w:ascii="Times New Roman" w:hAnsi="Times New Roman" w:cs="Times New Roman"/>
          <w:sz w:val="17"/>
          <w:szCs w:val="17"/>
        </w:rPr>
      </w:pPr>
      <w:r w:rsidRPr="00147A4B">
        <w:rPr>
          <w:rFonts w:ascii="Times New Roman" w:hAnsi="Times New Roman" w:cs="Times New Roman"/>
          <w:sz w:val="17"/>
          <w:szCs w:val="17"/>
        </w:rPr>
        <w:t>Lietuvos kino centras prie Kultūros ministerijos, Z. Sierakausko g. 15, Vilnius, tel. 8 5 213 0547, faks. 8 5 213 0753, el. p. info@lkc.lt</w:t>
      </w:r>
    </w:p>
    <w:p w:rsidR="00233E07" w:rsidRDefault="00233E07" w:rsidP="00233E07">
      <w:pPr>
        <w:tabs>
          <w:tab w:val="left" w:pos="567"/>
          <w:tab w:val="left" w:pos="851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E07" w:rsidRPr="00233E07" w:rsidRDefault="00233E07" w:rsidP="00233E07">
      <w:pPr>
        <w:pStyle w:val="NoSpacing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E07">
        <w:rPr>
          <w:rFonts w:ascii="Times New Roman" w:hAnsi="Times New Roman" w:cs="Times New Roman"/>
          <w:b/>
          <w:sz w:val="24"/>
          <w:szCs w:val="24"/>
        </w:rPr>
        <w:t>Moksleiviai kviečiami susipažinti ir kurti kino dokumentiką</w:t>
      </w:r>
    </w:p>
    <w:p w:rsidR="00233E07" w:rsidRPr="00233E07" w:rsidRDefault="00233E07" w:rsidP="00233E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3E07" w:rsidRPr="00233E07" w:rsidRDefault="00233E07" w:rsidP="00233E07">
      <w:pPr>
        <w:pStyle w:val="NoSpacing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33E07">
        <w:rPr>
          <w:rFonts w:ascii="Times New Roman" w:hAnsi="Times New Roman" w:cs="Times New Roman"/>
          <w:sz w:val="24"/>
          <w:szCs w:val="24"/>
        </w:rPr>
        <w:t xml:space="preserve">Lietuvos kino centras inicijuoja naują kino edukacijos projektą ir kviečia moksleivius dalyvauti video darbų konkurse „Mano </w:t>
      </w:r>
      <w:proofErr w:type="spellStart"/>
      <w:r w:rsidRPr="00233E07">
        <w:rPr>
          <w:rFonts w:ascii="Times New Roman" w:hAnsi="Times New Roman" w:cs="Times New Roman"/>
          <w:sz w:val="24"/>
          <w:szCs w:val="24"/>
        </w:rPr>
        <w:t>mėgstamiausias</w:t>
      </w:r>
      <w:proofErr w:type="spellEnd"/>
      <w:r w:rsidRPr="00233E07">
        <w:rPr>
          <w:rFonts w:ascii="Times New Roman" w:hAnsi="Times New Roman" w:cs="Times New Roman"/>
          <w:sz w:val="24"/>
          <w:szCs w:val="24"/>
        </w:rPr>
        <w:t xml:space="preserve"> dalykas mokykloje“. Į pagalbą konkurso dalyviai galės pasitelkti kino profesionalus, kuries ves kūrybines kino dirbtuves.</w:t>
      </w:r>
    </w:p>
    <w:p w:rsidR="00233E07" w:rsidRPr="00233E07" w:rsidRDefault="00233E07" w:rsidP="00233E07">
      <w:pPr>
        <w:pStyle w:val="NoSpacing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33E07">
        <w:rPr>
          <w:rFonts w:ascii="Times New Roman" w:hAnsi="Times New Roman" w:cs="Times New Roman"/>
          <w:sz w:val="24"/>
          <w:szCs w:val="24"/>
        </w:rPr>
        <w:t xml:space="preserve">Šis konkursas yra projekto „Dokumentika mokykloje“, kuriuo siekiama </w:t>
      </w:r>
      <w:r w:rsidRPr="00233E07">
        <w:rPr>
          <w:rFonts w:ascii="Times New Roman" w:hAnsi="Times New Roman" w:cs="Times New Roman"/>
          <w:sz w:val="24"/>
          <w:szCs w:val="24"/>
          <w:lang w:eastAsia="lt-LT"/>
        </w:rPr>
        <w:t xml:space="preserve">ugdyti moksleivių mąstymo „judančiais vaizdais“ įgūdžius, lavinti jų vizualinę kalbą, </w:t>
      </w:r>
      <w:r w:rsidRPr="00233E07">
        <w:rPr>
          <w:rFonts w:ascii="Times New Roman" w:hAnsi="Times New Roman" w:cs="Times New Roman"/>
          <w:sz w:val="24"/>
          <w:szCs w:val="24"/>
        </w:rPr>
        <w:t xml:space="preserve">supažindinti ir sudominti moksleivius kino dokumentika, </w:t>
      </w:r>
      <w:r w:rsidRPr="00233E07">
        <w:rPr>
          <w:rFonts w:ascii="Times New Roman" w:hAnsi="Times New Roman" w:cs="Times New Roman"/>
          <w:sz w:val="24"/>
          <w:szCs w:val="24"/>
          <w:lang w:eastAsia="lt-LT"/>
        </w:rPr>
        <w:t xml:space="preserve">skatinti išmokti kūrybiškai panaudoti skaitmenines technologijas, </w:t>
      </w:r>
      <w:r w:rsidRPr="00233E07">
        <w:rPr>
          <w:rFonts w:ascii="Times New Roman" w:hAnsi="Times New Roman" w:cs="Times New Roman"/>
          <w:sz w:val="24"/>
          <w:szCs w:val="24"/>
        </w:rPr>
        <w:t xml:space="preserve">atskleisti teigiamą savo požiūrį į mokyklą, formuoti bendravimo ir bendradarbiavimo įgūdžius, dalis. </w:t>
      </w:r>
    </w:p>
    <w:p w:rsidR="00233E07" w:rsidRPr="00233E07" w:rsidRDefault="00233E07" w:rsidP="00233E07">
      <w:pPr>
        <w:pStyle w:val="NoSpacing"/>
        <w:ind w:firstLine="1296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233E07">
        <w:rPr>
          <w:rFonts w:ascii="Times New Roman" w:hAnsi="Times New Roman" w:cs="Times New Roman"/>
          <w:sz w:val="24"/>
          <w:szCs w:val="24"/>
        </w:rPr>
        <w:t xml:space="preserve">Konkurso metu moksleiviai kviečiami kurti trumpus filmukus. Konkurso tema – mano </w:t>
      </w:r>
      <w:proofErr w:type="spellStart"/>
      <w:r w:rsidRPr="00233E07">
        <w:rPr>
          <w:rFonts w:ascii="Times New Roman" w:hAnsi="Times New Roman" w:cs="Times New Roman"/>
          <w:sz w:val="24"/>
          <w:szCs w:val="24"/>
        </w:rPr>
        <w:t>mėgstamiausias</w:t>
      </w:r>
      <w:proofErr w:type="spellEnd"/>
      <w:r w:rsidRPr="00233E07">
        <w:rPr>
          <w:rFonts w:ascii="Times New Roman" w:hAnsi="Times New Roman" w:cs="Times New Roman"/>
          <w:sz w:val="24"/>
          <w:szCs w:val="24"/>
        </w:rPr>
        <w:t xml:space="preserve"> dalykas mokykloje. </w:t>
      </w:r>
      <w:proofErr w:type="spellStart"/>
      <w:r w:rsidRPr="00233E07">
        <w:rPr>
          <w:rFonts w:ascii="Times New Roman" w:hAnsi="Times New Roman" w:cs="Times New Roman"/>
          <w:sz w:val="24"/>
          <w:szCs w:val="24"/>
        </w:rPr>
        <w:t>Mėgstamiausias</w:t>
      </w:r>
      <w:proofErr w:type="spellEnd"/>
      <w:r w:rsidRPr="00233E07">
        <w:rPr>
          <w:rFonts w:ascii="Times New Roman" w:hAnsi="Times New Roman" w:cs="Times New Roman"/>
          <w:sz w:val="24"/>
          <w:szCs w:val="24"/>
        </w:rPr>
        <w:t xml:space="preserve"> dalykas – tai nebūtinai geografija ar lietuvių kalba. Gal tai įdomus mokytojas ar geriausias klasės draugas, laisvalaikio užsiėmimas po pamokų? S</w:t>
      </w:r>
      <w:r w:rsidRPr="00233E07">
        <w:rPr>
          <w:rFonts w:ascii="Times New Roman" w:hAnsi="Times New Roman" w:cs="Times New Roman"/>
          <w:sz w:val="24"/>
          <w:szCs w:val="24"/>
          <w:lang w:eastAsia="lt-LT"/>
        </w:rPr>
        <w:t xml:space="preserve">kambutis, skani mokyklos valgykloje kepama bandelė, ilgoji pertrauka ar </w:t>
      </w:r>
      <w:proofErr w:type="spellStart"/>
      <w:r w:rsidRPr="00233E07">
        <w:rPr>
          <w:rFonts w:ascii="Times New Roman" w:hAnsi="Times New Roman" w:cs="Times New Roman"/>
          <w:sz w:val="24"/>
          <w:szCs w:val="24"/>
          <w:lang w:eastAsia="lt-LT"/>
        </w:rPr>
        <w:t>mėgstamiausia</w:t>
      </w:r>
      <w:proofErr w:type="spellEnd"/>
      <w:r w:rsidRPr="00233E07">
        <w:rPr>
          <w:rFonts w:ascii="Times New Roman" w:hAnsi="Times New Roman" w:cs="Times New Roman"/>
          <w:sz w:val="24"/>
          <w:szCs w:val="24"/>
          <w:lang w:eastAsia="lt-LT"/>
        </w:rPr>
        <w:t xml:space="preserve"> susibūrimo vieta? Svarbiausia, kad pasirinkta tema atskleistų tai, kas ir kodėl patinka mokykloje, kuo ji išskirtinė. </w:t>
      </w:r>
    </w:p>
    <w:p w:rsidR="00233E07" w:rsidRPr="00233E07" w:rsidRDefault="00233E07" w:rsidP="00233E07">
      <w:pPr>
        <w:pStyle w:val="NoSpacing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33E07">
        <w:rPr>
          <w:rFonts w:ascii="Times New Roman" w:hAnsi="Times New Roman" w:cs="Times New Roman"/>
          <w:sz w:val="24"/>
          <w:szCs w:val="24"/>
        </w:rPr>
        <w:t>Konkurse gali dalyvauti visi 8-12 klasių Lietuvos moksleiviai. Konkurse galima dalyvauti ir individualiai, ir subūrus komandą. Dalyvavimas konkurse  savanoriškas.</w:t>
      </w:r>
    </w:p>
    <w:p w:rsidR="00233E07" w:rsidRPr="00233E07" w:rsidRDefault="00233E07" w:rsidP="00233E07">
      <w:pPr>
        <w:pStyle w:val="NoSpacing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33E07">
        <w:rPr>
          <w:rFonts w:ascii="Times New Roman" w:hAnsi="Times New Roman" w:cs="Times New Roman"/>
          <w:sz w:val="24"/>
          <w:szCs w:val="24"/>
        </w:rPr>
        <w:t>Vertinant konkurso dalyvius darbus, bus atsižvelgiama į pasirinktos idėjos originalumą, kino dokumentikos pobūdį, kūrybiškumą, vaizdų išraiškingumą, techninį išbaigtumą.</w:t>
      </w:r>
      <w:r w:rsidR="005C5E03">
        <w:rPr>
          <w:rFonts w:ascii="Times New Roman" w:hAnsi="Times New Roman" w:cs="Times New Roman"/>
          <w:sz w:val="24"/>
          <w:szCs w:val="24"/>
        </w:rPr>
        <w:t xml:space="preserve"> </w:t>
      </w:r>
      <w:r w:rsidR="005C5E03" w:rsidRPr="005C5E03">
        <w:rPr>
          <w:rFonts w:ascii="Times New Roman" w:hAnsi="Times New Roman" w:cs="Times New Roman"/>
          <w:sz w:val="24"/>
          <w:szCs w:val="24"/>
        </w:rPr>
        <w:t xml:space="preserve">Filmuko trukmė </w:t>
      </w:r>
      <w:r w:rsidR="005C5E03">
        <w:rPr>
          <w:rFonts w:ascii="Times New Roman" w:hAnsi="Times New Roman" w:cs="Times New Roman"/>
          <w:sz w:val="24"/>
          <w:szCs w:val="24"/>
        </w:rPr>
        <w:t>–</w:t>
      </w:r>
      <w:r w:rsidR="005C5E03" w:rsidRPr="005C5E03">
        <w:rPr>
          <w:rFonts w:ascii="Times New Roman" w:hAnsi="Times New Roman" w:cs="Times New Roman"/>
          <w:sz w:val="24"/>
          <w:szCs w:val="24"/>
        </w:rPr>
        <w:t xml:space="preserve"> ne</w:t>
      </w:r>
      <w:r w:rsidR="005C5E03">
        <w:rPr>
          <w:rFonts w:ascii="Times New Roman" w:hAnsi="Times New Roman" w:cs="Times New Roman"/>
          <w:sz w:val="24"/>
          <w:szCs w:val="24"/>
        </w:rPr>
        <w:t xml:space="preserve"> </w:t>
      </w:r>
      <w:r w:rsidR="005C5E03" w:rsidRPr="005C5E03">
        <w:rPr>
          <w:rFonts w:ascii="Times New Roman" w:hAnsi="Times New Roman" w:cs="Times New Roman"/>
          <w:sz w:val="24"/>
          <w:szCs w:val="24"/>
        </w:rPr>
        <w:t>ilgesnė nei 3 minutės.</w:t>
      </w:r>
    </w:p>
    <w:p w:rsidR="00233E07" w:rsidRPr="00233E07" w:rsidRDefault="00233E07" w:rsidP="00233E07">
      <w:pPr>
        <w:pStyle w:val="NoSpacing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33E07">
        <w:rPr>
          <w:rFonts w:ascii="Times New Roman" w:hAnsi="Times New Roman" w:cs="Times New Roman"/>
          <w:sz w:val="24"/>
          <w:szCs w:val="24"/>
        </w:rPr>
        <w:t xml:space="preserve">Moksleivių grupėms, norinčioms į pagalbą pasitelkti kino profesionalų pagalbą, bus organizuojamos kūrybinės kino dirbtuvės. Iki balandžio 10 d. reikia užpildyti specialią kūrybinių kino dirbtuvių anketą (patalpinta </w:t>
      </w:r>
      <w:hyperlink r:id="rId6" w:history="1">
        <w:r w:rsidRPr="00233E07">
          <w:rPr>
            <w:rStyle w:val="Hyperlink"/>
            <w:rFonts w:ascii="Times New Roman" w:hAnsi="Times New Roman" w:cs="Times New Roman"/>
            <w:sz w:val="24"/>
            <w:szCs w:val="24"/>
          </w:rPr>
          <w:t>www.lkc.lt</w:t>
        </w:r>
      </w:hyperlink>
      <w:r w:rsidRPr="00233E07">
        <w:rPr>
          <w:rFonts w:ascii="Times New Roman" w:hAnsi="Times New Roman" w:cs="Times New Roman"/>
          <w:sz w:val="24"/>
          <w:szCs w:val="24"/>
        </w:rPr>
        <w:t>). Bus atrinkta 10 įdomiausių ir originaliausių filmukų idėjų, kurių autoriai galės įgyvendinti jas dirbdami drauge su kino profesionalais.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E07">
        <w:rPr>
          <w:rFonts w:ascii="Times New Roman" w:hAnsi="Times New Roman" w:cs="Times New Roman"/>
          <w:sz w:val="24"/>
          <w:szCs w:val="24"/>
        </w:rPr>
        <w:t>Kūrybinės kino dirbtuvės vyks balandžio-gegužės mėnesiais. Kūrybinių kino dirbtuvių trukmė – 2  dienos, maksimalus dalyvių skaičius – 16 moksleivių.</w:t>
      </w:r>
    </w:p>
    <w:p w:rsidR="00233E07" w:rsidRPr="00233E07" w:rsidRDefault="00233E07" w:rsidP="00233E07">
      <w:pPr>
        <w:pStyle w:val="NoSpacing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33E07">
        <w:rPr>
          <w:rFonts w:ascii="Times New Roman" w:hAnsi="Times New Roman" w:cs="Times New Roman"/>
          <w:sz w:val="24"/>
          <w:szCs w:val="24"/>
        </w:rPr>
        <w:t xml:space="preserve">Konkursas vyks iki 2015 m. gegužės 31 d. Filmuką dalyvis turi įkelti į interneto svetainę </w:t>
      </w:r>
      <w:hyperlink r:id="rId7" w:history="1">
        <w:r w:rsidRPr="00233E07">
          <w:rPr>
            <w:rStyle w:val="Hyperlink"/>
            <w:rFonts w:ascii="Times New Roman" w:hAnsi="Times New Roman" w:cs="Times New Roman"/>
            <w:sz w:val="24"/>
            <w:szCs w:val="24"/>
          </w:rPr>
          <w:t>www.youtube.com</w:t>
        </w:r>
      </w:hyperlink>
      <w:r w:rsidRPr="00233E07">
        <w:rPr>
          <w:rFonts w:ascii="Times New Roman" w:hAnsi="Times New Roman" w:cs="Times New Roman"/>
          <w:sz w:val="24"/>
          <w:szCs w:val="24"/>
        </w:rPr>
        <w:t xml:space="preserve">, išsiųsti pranešimą apie patalpinimą el. paštu </w:t>
      </w:r>
      <w:hyperlink r:id="rId8" w:history="1">
        <w:r w:rsidRPr="00233E07">
          <w:rPr>
            <w:rStyle w:val="Hyperlink"/>
            <w:rFonts w:ascii="Times New Roman" w:hAnsi="Times New Roman" w:cs="Times New Roman"/>
            <w:sz w:val="24"/>
            <w:szCs w:val="24"/>
          </w:rPr>
          <w:t>info@lkc.lt</w:t>
        </w:r>
      </w:hyperlink>
      <w:r w:rsidRPr="00233E07">
        <w:rPr>
          <w:rFonts w:ascii="Times New Roman" w:hAnsi="Times New Roman" w:cs="Times New Roman"/>
          <w:sz w:val="24"/>
          <w:szCs w:val="24"/>
        </w:rPr>
        <w:t xml:space="preserve"> nurodant „Video darbų konkursui“. Kartu su šiuo pranešimu išsiųsti ir užpildytą Dalyvio anketą.</w:t>
      </w:r>
    </w:p>
    <w:p w:rsidR="00233E07" w:rsidRPr="00233E07" w:rsidRDefault="00233E07" w:rsidP="00233E07">
      <w:pPr>
        <w:pStyle w:val="NoSpacing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33E07">
        <w:rPr>
          <w:rFonts w:ascii="Times New Roman" w:hAnsi="Times New Roman" w:cs="Times New Roman"/>
          <w:sz w:val="24"/>
          <w:szCs w:val="24"/>
        </w:rPr>
        <w:t>Baigiamasis konkurso renginys numatomas parodoje „Mokykla 2015“</w:t>
      </w:r>
      <w:r w:rsidR="00753856">
        <w:rPr>
          <w:rFonts w:ascii="Times New Roman" w:hAnsi="Times New Roman" w:cs="Times New Roman"/>
          <w:sz w:val="24"/>
          <w:szCs w:val="24"/>
        </w:rPr>
        <w:t>, kurioje</w:t>
      </w:r>
      <w:r w:rsidRPr="00233E07">
        <w:rPr>
          <w:rFonts w:ascii="Times New Roman" w:hAnsi="Times New Roman" w:cs="Times New Roman"/>
          <w:sz w:val="24"/>
          <w:szCs w:val="24"/>
        </w:rPr>
        <w:t xml:space="preserve"> bus rodomi konkurso metu sukurti video darbai, apdovanoti geriausių filmukų autoriai.</w:t>
      </w:r>
    </w:p>
    <w:p w:rsidR="00233E07" w:rsidRPr="00233E07" w:rsidRDefault="00233E07" w:rsidP="00233E07">
      <w:pPr>
        <w:pStyle w:val="NoSpacing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33E07">
        <w:rPr>
          <w:rFonts w:ascii="Times New Roman" w:hAnsi="Times New Roman" w:cs="Times New Roman"/>
          <w:sz w:val="24"/>
          <w:szCs w:val="24"/>
        </w:rPr>
        <w:t xml:space="preserve">Išsamesnė informacija apie konkursą, dalyvavimo jame sąlygas </w:t>
      </w:r>
      <w:r w:rsidR="00753856">
        <w:rPr>
          <w:rFonts w:ascii="Times New Roman" w:hAnsi="Times New Roman" w:cs="Times New Roman"/>
          <w:sz w:val="24"/>
          <w:szCs w:val="24"/>
        </w:rPr>
        <w:t xml:space="preserve">yra skelbiamos </w:t>
      </w:r>
      <w:r w:rsidRPr="00233E07">
        <w:rPr>
          <w:rFonts w:ascii="Times New Roman" w:hAnsi="Times New Roman" w:cs="Times New Roman"/>
          <w:sz w:val="24"/>
          <w:szCs w:val="24"/>
        </w:rPr>
        <w:t xml:space="preserve">LKC interneto svetainėje </w:t>
      </w:r>
      <w:hyperlink r:id="rId9" w:history="1">
        <w:r w:rsidRPr="00233E07">
          <w:rPr>
            <w:rStyle w:val="Hyperlink"/>
            <w:rFonts w:ascii="Times New Roman" w:hAnsi="Times New Roman" w:cs="Times New Roman"/>
            <w:sz w:val="24"/>
            <w:szCs w:val="24"/>
          </w:rPr>
          <w:t>www.lkc.lt</w:t>
        </w:r>
      </w:hyperlink>
      <w:r w:rsidRPr="00233E07">
        <w:rPr>
          <w:rFonts w:ascii="Times New Roman" w:hAnsi="Times New Roman" w:cs="Times New Roman"/>
          <w:sz w:val="24"/>
          <w:szCs w:val="24"/>
        </w:rPr>
        <w:t xml:space="preserve">. </w:t>
      </w:r>
      <w:r w:rsidR="00753856">
        <w:rPr>
          <w:rFonts w:ascii="Times New Roman" w:hAnsi="Times New Roman" w:cs="Times New Roman"/>
          <w:sz w:val="24"/>
          <w:szCs w:val="24"/>
        </w:rPr>
        <w:t xml:space="preserve">Čia taip pat </w:t>
      </w:r>
      <w:r w:rsidRPr="00233E07">
        <w:rPr>
          <w:rFonts w:ascii="Times New Roman" w:hAnsi="Times New Roman" w:cs="Times New Roman"/>
          <w:sz w:val="24"/>
          <w:szCs w:val="24"/>
        </w:rPr>
        <w:t xml:space="preserve">pateikiamos gairės, kurios padės pasiruošti sukurti įdomų trumpą dokumentinį filmuką, konkurso taisyklės ir anketos. </w:t>
      </w:r>
    </w:p>
    <w:p w:rsidR="00233E07" w:rsidRPr="00233E07" w:rsidRDefault="00233E07" w:rsidP="00233E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3E07" w:rsidRPr="00233E07" w:rsidRDefault="00233E07" w:rsidP="00233E07">
      <w:pPr>
        <w:pStyle w:val="NoSpacing"/>
        <w:ind w:left="12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E07">
        <w:rPr>
          <w:rFonts w:ascii="Times New Roman" w:hAnsi="Times New Roman" w:cs="Times New Roman"/>
          <w:b/>
          <w:sz w:val="24"/>
          <w:szCs w:val="24"/>
        </w:rPr>
        <w:t>Svarbios datos</w:t>
      </w:r>
    </w:p>
    <w:p w:rsidR="00233E07" w:rsidRPr="00233E07" w:rsidRDefault="00233E07" w:rsidP="00233E07">
      <w:pPr>
        <w:pStyle w:val="NoSpacing"/>
        <w:ind w:left="1296"/>
        <w:jc w:val="both"/>
        <w:rPr>
          <w:rFonts w:ascii="Times New Roman" w:hAnsi="Times New Roman" w:cs="Times New Roman"/>
          <w:sz w:val="24"/>
          <w:szCs w:val="24"/>
        </w:rPr>
      </w:pPr>
      <w:r w:rsidRPr="00233E07">
        <w:rPr>
          <w:rFonts w:ascii="Times New Roman" w:hAnsi="Times New Roman" w:cs="Times New Roman"/>
          <w:sz w:val="24"/>
          <w:szCs w:val="24"/>
        </w:rPr>
        <w:t>Kovo 18 d. – konkurso pradžia.</w:t>
      </w:r>
    </w:p>
    <w:p w:rsidR="00233E07" w:rsidRPr="00233E07" w:rsidRDefault="00233E07" w:rsidP="00233E07">
      <w:pPr>
        <w:pStyle w:val="NoSpacing"/>
        <w:ind w:left="1296"/>
        <w:jc w:val="both"/>
        <w:rPr>
          <w:rFonts w:ascii="Times New Roman" w:hAnsi="Times New Roman" w:cs="Times New Roman"/>
          <w:sz w:val="24"/>
          <w:szCs w:val="24"/>
        </w:rPr>
      </w:pPr>
      <w:r w:rsidRPr="00233E07">
        <w:rPr>
          <w:rFonts w:ascii="Times New Roman" w:hAnsi="Times New Roman" w:cs="Times New Roman"/>
          <w:sz w:val="24"/>
          <w:szCs w:val="24"/>
        </w:rPr>
        <w:t xml:space="preserve">Balandžio 10 d. – paskutinė diena pateikti anketą dėl </w:t>
      </w:r>
      <w:r w:rsidR="00753856">
        <w:rPr>
          <w:rFonts w:ascii="Times New Roman" w:hAnsi="Times New Roman" w:cs="Times New Roman"/>
          <w:sz w:val="24"/>
          <w:szCs w:val="24"/>
        </w:rPr>
        <w:t>k</w:t>
      </w:r>
      <w:r w:rsidRPr="00233E07">
        <w:rPr>
          <w:rFonts w:ascii="Times New Roman" w:hAnsi="Times New Roman" w:cs="Times New Roman"/>
          <w:sz w:val="24"/>
          <w:szCs w:val="24"/>
        </w:rPr>
        <w:t>ūrybinių kino dirbtuvių.</w:t>
      </w:r>
    </w:p>
    <w:p w:rsidR="00233E07" w:rsidRPr="00233E07" w:rsidRDefault="00233E07" w:rsidP="00233E07">
      <w:pPr>
        <w:pStyle w:val="NoSpacing"/>
        <w:ind w:left="1296"/>
        <w:jc w:val="both"/>
        <w:rPr>
          <w:rFonts w:ascii="Times New Roman" w:hAnsi="Times New Roman" w:cs="Times New Roman"/>
          <w:sz w:val="24"/>
          <w:szCs w:val="24"/>
        </w:rPr>
      </w:pPr>
      <w:r w:rsidRPr="00233E07">
        <w:rPr>
          <w:rFonts w:ascii="Times New Roman" w:hAnsi="Times New Roman" w:cs="Times New Roman"/>
          <w:sz w:val="24"/>
          <w:szCs w:val="24"/>
        </w:rPr>
        <w:t>Gegužės 31 d. – paskutinė diena pateikti video darbą ir dalyvio anketą.</w:t>
      </w:r>
    </w:p>
    <w:p w:rsidR="00233E07" w:rsidRDefault="00233E07" w:rsidP="00233E07">
      <w:bookmarkStart w:id="0" w:name="_GoBack"/>
      <w:bookmarkEnd w:id="0"/>
    </w:p>
    <w:p w:rsidR="00233E07" w:rsidRDefault="00233E07" w:rsidP="00233E07"/>
    <w:p w:rsidR="000B44FA" w:rsidRDefault="000B44FA"/>
    <w:sectPr w:rsidR="000B44F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07"/>
    <w:rsid w:val="000B44FA"/>
    <w:rsid w:val="00233E07"/>
    <w:rsid w:val="005C5E03"/>
    <w:rsid w:val="0075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233E07"/>
    <w:pPr>
      <w:spacing w:after="0" w:line="240" w:lineRule="auto"/>
    </w:pPr>
    <w:tblPr/>
  </w:style>
  <w:style w:type="paragraph" w:styleId="NoSpacing">
    <w:name w:val="No Spacing"/>
    <w:uiPriority w:val="1"/>
    <w:qFormat/>
    <w:rsid w:val="00233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233E07"/>
    <w:pPr>
      <w:spacing w:after="0" w:line="240" w:lineRule="auto"/>
    </w:pPr>
    <w:tblPr/>
  </w:style>
  <w:style w:type="paragraph" w:styleId="NoSpacing">
    <w:name w:val="No Spacing"/>
    <w:uiPriority w:val="1"/>
    <w:qFormat/>
    <w:rsid w:val="00233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kc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kc.l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kc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2080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Sarnickiene</dc:creator>
  <cp:lastModifiedBy>Jurgita Sarnickiene</cp:lastModifiedBy>
  <cp:revision>3</cp:revision>
  <dcterms:created xsi:type="dcterms:W3CDTF">2015-03-18T08:27:00Z</dcterms:created>
  <dcterms:modified xsi:type="dcterms:W3CDTF">2015-03-18T11:09:00Z</dcterms:modified>
</cp:coreProperties>
</file>